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60" w:before="0" w:lineRule="auto"/>
        <w:jc w:val="center"/>
        <w:rPr>
          <w:color w:val="2b233d"/>
        </w:rPr>
      </w:pPr>
      <w:bookmarkStart w:colFirst="0" w:colLast="0" w:name="_96r4cksn1gos" w:id="0"/>
      <w:bookmarkEnd w:id="0"/>
      <w:r w:rsidDel="00000000" w:rsidR="00000000" w:rsidRPr="00000000">
        <w:rPr>
          <w:color w:val="2b233d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2837025</wp:posOffset>
            </wp:positionH>
            <wp:positionV relativeFrom="page">
              <wp:posOffset>111225</wp:posOffset>
            </wp:positionV>
            <wp:extent cx="1882612" cy="880855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8112" l="0" r="0" t="8112"/>
                    <a:stretch>
                      <a:fillRect/>
                    </a:stretch>
                  </pic:blipFill>
                  <pic:spPr>
                    <a:xfrm>
                      <a:off x="0" y="0"/>
                      <a:ext cx="1882612" cy="8808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color w:val="2b233d"/>
        </w:rPr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-6874</wp:posOffset>
                </wp:positionH>
                <wp:positionV relativeFrom="page">
                  <wp:posOffset>-14287</wp:posOffset>
                </wp:positionV>
                <wp:extent cx="7581900" cy="2034713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7750" y="188225"/>
                          <a:ext cx="11709900" cy="3328800"/>
                        </a:xfrm>
                        <a:prstGeom prst="rect">
                          <a:avLst/>
                        </a:prstGeom>
                        <a:solidFill>
                          <a:srgbClr val="FFA3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-6874</wp:posOffset>
                </wp:positionH>
                <wp:positionV relativeFrom="page">
                  <wp:posOffset>-14287</wp:posOffset>
                </wp:positionV>
                <wp:extent cx="7581900" cy="2034713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1900" cy="20347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2b233d"/>
          <w:rtl w:val="0"/>
        </w:rPr>
        <w:t xml:space="preserve">Barking junior parkrun </w:t>
      </w:r>
    </w:p>
    <w:p w:rsidR="00000000" w:rsidDel="00000000" w:rsidP="00000000" w:rsidRDefault="00000000" w:rsidRPr="00000000" w14:paraId="00000002">
      <w:pPr>
        <w:pStyle w:val="Title"/>
        <w:spacing w:after="60" w:before="0" w:lineRule="auto"/>
        <w:jc w:val="center"/>
        <w:rPr>
          <w:color w:val="2b233d"/>
        </w:rPr>
      </w:pPr>
      <w:bookmarkStart w:colFirst="0" w:colLast="0" w:name="_jkczuclcz2d5" w:id="1"/>
      <w:bookmarkEnd w:id="1"/>
      <w:r w:rsidDel="00000000" w:rsidR="00000000" w:rsidRPr="00000000">
        <w:rPr>
          <w:color w:val="2b233d"/>
          <w:rtl w:val="0"/>
        </w:rPr>
        <w:t xml:space="preserve">100th event at Barking Park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  <w:b w:val="0"/>
          <w:sz w:val="24"/>
          <w:szCs w:val="24"/>
        </w:rPr>
      </w:pPr>
      <w:hyperlink r:id="rId8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u w:val="single"/>
            <w:rtl w:val="0"/>
          </w:rPr>
          <w:t xml:space="preserve">Barking junior parkrun</w:t>
        </w:r>
      </w:hyperlink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 are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celebrating the 100th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event</w:t>
      </w:r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at</w:t>
      </w:r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 Barking Par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k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on </w:t>
      </w:r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Sunday 15th June. We invite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you</w:t>
      </w:r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 to join us for a fun active morning from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8:45am</w:t>
      </w:r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 onwards.</w:t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  <w:b w:val="0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We are excited to welcome everyone to celebrate together. </w:t>
      </w:r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We want to make it a real community event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so we are </w:t>
      </w:r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invit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ing</w:t>
      </w:r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 other health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or</w:t>
      </w:r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 sport providers to join us. Either to provide a stall to share information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an activity for young people and their families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or to take part in the run or walk.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junior parkrun is a free, fun, friendly, weekly, community event organised by volunteers of all ages for children aged 4 to 14. 2k junior parkrun events take place on Sunday mornings in the UK, Ireland and Australia. It is a great introduction for all the family to be physically active outside together. Walk, jog, run, volunteer or spectate with us.</w:t>
      </w:r>
    </w:p>
    <w:p w:rsidR="00000000" w:rsidDel="00000000" w:rsidP="00000000" w:rsidRDefault="00000000" w:rsidRPr="00000000" w14:paraId="00000009">
      <w:pPr>
        <w:pStyle w:val="Heading3"/>
        <w:shd w:fill="ffffff" w:val="clear"/>
        <w:spacing w:line="331.2" w:lineRule="auto"/>
        <w:rPr>
          <w:rFonts w:ascii="Montserrat" w:cs="Montserrat" w:eastAsia="Montserrat" w:hAnsi="Montserrat"/>
          <w:b w:val="0"/>
          <w:sz w:val="24"/>
          <w:szCs w:val="24"/>
        </w:rPr>
      </w:pPr>
      <w:bookmarkStart w:colFirst="0" w:colLast="0" w:name="_j77tmm5d24tv" w:id="2"/>
      <w:bookmarkEnd w:id="2"/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If you are interested, please contact Steve Camacho on </w:t>
      </w:r>
      <w:hyperlink r:id="rId9">
        <w:r w:rsidDel="00000000" w:rsidR="00000000" w:rsidRPr="00000000">
          <w:rPr>
            <w:rFonts w:ascii="Montserrat" w:cs="Montserrat" w:eastAsia="Montserrat" w:hAnsi="Montserrat"/>
            <w:b w:val="0"/>
            <w:color w:val="1155cc"/>
            <w:sz w:val="24"/>
            <w:szCs w:val="24"/>
            <w:u w:val="single"/>
            <w:rtl w:val="0"/>
          </w:rPr>
          <w:t xml:space="preserve">steve.camacho@parkrun.com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duxi8lqezex7" w:id="3"/>
      <w:bookmarkEnd w:id="3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2952750</wp:posOffset>
            </wp:positionH>
            <wp:positionV relativeFrom="paragraph">
              <wp:posOffset>457200</wp:posOffset>
            </wp:positionV>
            <wp:extent cx="3481388" cy="2655426"/>
            <wp:effectExtent b="0" l="0" r="0" t="0"/>
            <wp:wrapSquare wrapText="bothSides" distB="114300" distT="114300" distL="114300" distR="11430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1388" cy="26554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-676274</wp:posOffset>
            </wp:positionH>
            <wp:positionV relativeFrom="paragraph">
              <wp:posOffset>457200</wp:posOffset>
            </wp:positionV>
            <wp:extent cx="3558786" cy="2657475"/>
            <wp:effectExtent b="0" l="0" r="0" t="0"/>
            <wp:wrapSquare wrapText="bothSides" distB="114300" distT="114300" distL="114300" distR="11430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8786" cy="2657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2" w:type="default"/>
      <w:headerReference r:id="rId13" w:type="first"/>
      <w:footerReference r:id="rId14" w:type="default"/>
      <w:footerReference r:id="rId15" w:type="first"/>
      <w:pgSz w:h="16834" w:w="11909" w:orient="portrait"/>
      <w:pgMar w:bottom="1440.0000000000002" w:top="1644.0944881889766" w:left="1440.0000000000002" w:right="1440.0000000000002" w:header="566.9291338582677" w:footer="283.464566929133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ectral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ExtraBold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spacing w:line="360" w:lineRule="auto"/>
      <w:jc w:val="center"/>
      <w:rPr>
        <w:color w:val="2e393b"/>
      </w:rPr>
    </w:pPr>
    <w:r w:rsidDel="00000000" w:rsidR="00000000" w:rsidRPr="00000000">
      <w:rPr>
        <w:color w:val="2e393b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jc w:val="center"/>
      <w:rPr>
        <w:i w:val="1"/>
        <w:color w:val="2e393b"/>
        <w:sz w:val="18"/>
        <w:szCs w:val="18"/>
      </w:rPr>
    </w:pPr>
    <w:r w:rsidDel="00000000" w:rsidR="00000000" w:rsidRPr="00000000">
      <w:rPr>
        <w:i w:val="1"/>
        <w:color w:val="2e393b"/>
        <w:sz w:val="18"/>
        <w:szCs w:val="18"/>
        <w:rtl w:val="0"/>
      </w:rPr>
      <w:t xml:space="preserve">parkrun Global Limited is a UK-based registered charity (1175062) and a UK registered company (09411750).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rPr>
        <w:i w:val="1"/>
        <w:color w:val="2b233d"/>
      </w:rPr>
    </w:pPr>
    <w:r w:rsidDel="00000000" w:rsidR="00000000" w:rsidRPr="00000000">
      <w:rPr>
        <w:color w:val="a1b6b7"/>
      </w:rPr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page">
                <wp:posOffset>-10949</wp:posOffset>
              </wp:positionH>
              <wp:positionV relativeFrom="page">
                <wp:posOffset>0</wp:posOffset>
              </wp:positionV>
              <wp:extent cx="7581900" cy="9144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7750" y="188225"/>
                        <a:ext cx="11709900" cy="3328800"/>
                      </a:xfrm>
                      <a:prstGeom prst="rect">
                        <a:avLst/>
                      </a:prstGeom>
                      <a:solidFill>
                        <a:srgbClr val="FFA3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page">
                <wp:posOffset>-10949</wp:posOffset>
              </wp:positionH>
              <wp:positionV relativeFrom="page">
                <wp:posOffset>0</wp:posOffset>
              </wp:positionV>
              <wp:extent cx="7581900" cy="91440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1900" cy="914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color w:val="a1b6b7"/>
      </w:rPr>
      <w:drawing>
        <wp:anchor allowOverlap="1" behindDoc="1" distB="114300" distT="114300" distL="114300" distR="114300" hidden="0" layoutInCell="1" locked="0" relativeHeight="0" simplePos="0">
          <wp:simplePos x="0" y="0"/>
          <wp:positionH relativeFrom="margin">
            <wp:posOffset>5385600</wp:posOffset>
          </wp:positionH>
          <wp:positionV relativeFrom="margin">
            <wp:posOffset>-878399</wp:posOffset>
          </wp:positionV>
          <wp:extent cx="1080000" cy="505161"/>
          <wp:effectExtent b="0" l="0" r="0" t="0"/>
          <wp:wrapNone/>
          <wp:docPr descr="parkrun Global Logo [watermark]" id="3" name="image1.png"/>
          <a:graphic>
            <a:graphicData uri="http://schemas.openxmlformats.org/drawingml/2006/picture">
              <pic:pic>
                <pic:nvPicPr>
                  <pic:cNvPr descr="parkrun Global Logo [watermark]" id="0" name="image1.png"/>
                  <pic:cNvPicPr preferRelativeResize="0"/>
                </pic:nvPicPr>
                <pic:blipFill>
                  <a:blip r:embed="rId2"/>
                  <a:srcRect b="7939" l="0" r="0" t="7939"/>
                  <a:stretch>
                    <a:fillRect/>
                  </a:stretch>
                </pic:blipFill>
                <pic:spPr>
                  <a:xfrm>
                    <a:off x="0" y="0"/>
                    <a:ext cx="1080000" cy="50516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i w:val="1"/>
        <w:color w:val="2b233d"/>
        <w:rtl w:val="0"/>
      </w:rPr>
      <w:t xml:space="preserve">[Document/Section Title]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pectral" w:cs="Spectral" w:eastAsia="Spectral" w:hAnsi="Spectr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00" w:lineRule="auto"/>
    </w:pPr>
    <w:rPr>
      <w:rFonts w:ascii="Montserrat ExtraBold" w:cs="Montserrat ExtraBold" w:eastAsia="Montserrat ExtraBold" w:hAnsi="Montserrat ExtraBold"/>
      <w:color w:val="2b233d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400" w:lineRule="auto"/>
    </w:pPr>
    <w:rPr>
      <w:rFonts w:ascii="Montserrat ExtraBold" w:cs="Montserrat ExtraBold" w:eastAsia="Montserrat ExtraBold" w:hAnsi="Montserrat ExtraBold"/>
      <w:color w:val="3e3e78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1"/>
      <w:color w:val="2b233d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  <w:jc w:val="center"/>
    </w:pPr>
    <w:rPr>
      <w:rFonts w:ascii="Montserrat ExtraBold" w:cs="Montserrat ExtraBold" w:eastAsia="Montserrat ExtraBold" w:hAnsi="Montserrat ExtraBol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jpg"/><Relationship Id="rId10" Type="http://schemas.openxmlformats.org/officeDocument/2006/relationships/image" Target="media/image3.jpg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teve.camacho@parkrun.com" TargetMode="External"/><Relationship Id="rId15" Type="http://schemas.openxmlformats.org/officeDocument/2006/relationships/footer" Target="foot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hyperlink" Target="https://www.parkrun.org.uk/barking-junior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10" Type="http://schemas.openxmlformats.org/officeDocument/2006/relationships/font" Target="fonts/MontserratExtraBold-boldItalic.ttf"/><Relationship Id="rId9" Type="http://schemas.openxmlformats.org/officeDocument/2006/relationships/font" Target="fonts/MontserratExtraBold-bold.ttf"/><Relationship Id="rId5" Type="http://schemas.openxmlformats.org/officeDocument/2006/relationships/font" Target="fonts/Spectral-regular.ttf"/><Relationship Id="rId6" Type="http://schemas.openxmlformats.org/officeDocument/2006/relationships/font" Target="fonts/Spectral-bold.ttf"/><Relationship Id="rId7" Type="http://schemas.openxmlformats.org/officeDocument/2006/relationships/font" Target="fonts/Spectral-italic.ttf"/><Relationship Id="rId8" Type="http://schemas.openxmlformats.org/officeDocument/2006/relationships/font" Target="fonts/Spectra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